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6FC" w:rsidRPr="00C04588" w:rsidRDefault="00DA76FC" w:rsidP="002323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bg-BG"/>
        </w:rPr>
      </w:pPr>
    </w:p>
    <w:p w:rsidR="002E09E5" w:rsidRPr="002E09E5" w:rsidRDefault="002E09E5" w:rsidP="002E09E5">
      <w:pPr>
        <w:pBdr>
          <w:bottom w:val="single" w:sz="6" w:space="1" w:color="auto"/>
        </w:pBdr>
        <w:tabs>
          <w:tab w:val="center" w:pos="4536"/>
          <w:tab w:val="right" w:pos="9072"/>
        </w:tabs>
        <w:spacing w:after="0" w:line="240" w:lineRule="auto"/>
        <w:jc w:val="center"/>
        <w:rPr>
          <w:rFonts w:ascii="Mistral" w:hAnsi="Mistral"/>
          <w:b/>
          <w:color w:val="0070C0"/>
          <w:sz w:val="40"/>
          <w:szCs w:val="40"/>
        </w:rPr>
      </w:pPr>
      <w:r w:rsidRPr="002E09E5">
        <w:rPr>
          <w:rFonts w:ascii="Times New Roman" w:hAnsi="Times New Roman"/>
          <w:noProof/>
          <w:sz w:val="20"/>
          <w:szCs w:val="20"/>
          <w:lang w:eastAsia="bg-BG"/>
        </w:rPr>
        <w:drawing>
          <wp:inline distT="0" distB="0" distL="0" distR="0" wp14:anchorId="02C25D78" wp14:editId="7588809C">
            <wp:extent cx="548640" cy="508000"/>
            <wp:effectExtent l="0" t="0" r="3810" b="635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09E5">
        <w:rPr>
          <w:rFonts w:ascii="Mistral" w:hAnsi="Mistral"/>
          <w:b/>
          <w:color w:val="0070C0"/>
          <w:sz w:val="40"/>
          <w:szCs w:val="40"/>
        </w:rPr>
        <w:t xml:space="preserve"> </w:t>
      </w:r>
      <w:r w:rsidRPr="002E09E5">
        <w:rPr>
          <w:rFonts w:ascii="Mistral" w:hAnsi="Mistral"/>
          <w:b/>
          <w:color w:val="00B050"/>
          <w:sz w:val="40"/>
          <w:szCs w:val="40"/>
        </w:rPr>
        <w:t>СНЦ „МЕСТНА ИНИЦИАТИВНА ГРУПА – ВЪЗХОД“</w:t>
      </w:r>
      <w:r w:rsidRPr="002E09E5">
        <w:rPr>
          <w:noProof/>
          <w:color w:val="00B050"/>
          <w:lang w:eastAsia="bg-BG"/>
        </w:rPr>
        <w:t xml:space="preserve"> </w:t>
      </w:r>
      <w:r w:rsidRPr="002E09E5">
        <w:rPr>
          <w:noProof/>
          <w:lang w:eastAsia="bg-BG"/>
        </w:rPr>
        <w:drawing>
          <wp:inline distT="0" distB="0" distL="0" distR="0" wp14:anchorId="10BACD79" wp14:editId="69695B9E">
            <wp:extent cx="711200" cy="518160"/>
            <wp:effectExtent l="0" t="0" r="0" b="0"/>
            <wp:docPr id="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694" cy="52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9E5" w:rsidRDefault="002E09E5" w:rsidP="00DB1A31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EFEFE"/>
          <w:lang w:eastAsia="bg-BG"/>
        </w:rPr>
      </w:pPr>
    </w:p>
    <w:p w:rsidR="002E09E5" w:rsidRPr="002E09E5" w:rsidRDefault="002E09E5" w:rsidP="002E09E5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44"/>
          <w:szCs w:val="44"/>
          <w:shd w:val="clear" w:color="auto" w:fill="FEFEFE"/>
          <w:lang w:eastAsia="bg-BG"/>
        </w:rPr>
        <w:t>ПОКАНА ЗА УЧАСТИЕ</w:t>
      </w:r>
    </w:p>
    <w:p w:rsidR="002E09E5" w:rsidRPr="002E09E5" w:rsidRDefault="002E09E5" w:rsidP="00DB1A31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DA76FC" w:rsidRPr="00DB1A31" w:rsidRDefault="00DA76FC" w:rsidP="00FF389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Във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връзка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с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проект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СНЦ“МИГ-Възход“ </w:t>
      </w:r>
      <w:r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shd w:val="clear" w:color="auto" w:fill="FEFEFE"/>
          <w:lang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подмярка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19.1 „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Помощ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подготвителни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дейности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”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мярка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„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Водено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от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общностите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местно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развитие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”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Програмата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развитие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селските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райони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периода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2014 - 2020 г. (ПРСР),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подкрепена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от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Европейския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земеделски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фонд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за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развитие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на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селските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</w:t>
      </w:r>
      <w:proofErr w:type="spellStart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>райони</w:t>
      </w:r>
      <w:proofErr w:type="spellEnd"/>
      <w:r w:rsidRPr="00DB1A31"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  <w:t xml:space="preserve"> (ЕЗФРСР)</w:t>
      </w:r>
    </w:p>
    <w:p w:rsidR="00DA76FC" w:rsidRPr="00DB1A31" w:rsidRDefault="00DA76FC" w:rsidP="00DB1A31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</w:p>
    <w:p w:rsidR="00DA76FC" w:rsidRPr="002E09E5" w:rsidRDefault="002E09E5" w:rsidP="002E09E5">
      <w:pPr>
        <w:spacing w:after="0" w:line="240" w:lineRule="auto"/>
        <w:jc w:val="center"/>
        <w:rPr>
          <w:rFonts w:ascii="Times New Roman" w:hAnsi="Times New Roman"/>
          <w:color w:val="00B050"/>
          <w:sz w:val="32"/>
          <w:szCs w:val="32"/>
          <w:shd w:val="clear" w:color="auto" w:fill="FEFEFE"/>
          <w:lang w:val="en-US" w:eastAsia="bg-BG"/>
        </w:rPr>
      </w:pPr>
      <w:r w:rsidRPr="002E09E5">
        <w:rPr>
          <w:rFonts w:ascii="Times New Roman" w:hAnsi="Times New Roman"/>
          <w:b/>
          <w:color w:val="00B050"/>
          <w:sz w:val="32"/>
          <w:szCs w:val="32"/>
          <w:shd w:val="clear" w:color="auto" w:fill="FEFEFE"/>
          <w:lang w:eastAsia="bg-BG"/>
        </w:rPr>
        <w:t xml:space="preserve">КАНИМ ВСИЧКИ ЗАИНТЕРЕСОВАНИ СТРАНИ </w:t>
      </w:r>
    </w:p>
    <w:p w:rsidR="00DA76FC" w:rsidRPr="00DB1A31" w:rsidRDefault="00DA76FC" w:rsidP="00DB1A31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EFEFE"/>
          <w:lang w:val="en-US" w:eastAsia="bg-BG"/>
        </w:rPr>
      </w:pPr>
    </w:p>
    <w:p w:rsidR="001D11C2" w:rsidRDefault="001D11C2" w:rsidP="00165586">
      <w:pPr>
        <w:pStyle w:val="a6"/>
        <w:jc w:val="center"/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>За участие в информационен семинар за п</w:t>
      </w:r>
      <w:r w:rsidRPr="001D11C2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 xml:space="preserve">опуляризиране </w:t>
      </w:r>
    </w:p>
    <w:p w:rsidR="00DA76FC" w:rsidRPr="00165586" w:rsidRDefault="001D11C2" w:rsidP="00165586">
      <w:pPr>
        <w:pStyle w:val="a6"/>
        <w:jc w:val="center"/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</w:pPr>
      <w:r w:rsidRPr="001D11C2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>процеса на разработка на стратегията</w:t>
      </w:r>
      <w:r w:rsidR="00ED5D1E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 xml:space="preserve"> за </w:t>
      </w:r>
      <w:r w:rsidR="007967FD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>участници от територията на о</w:t>
      </w:r>
      <w:r w:rsidR="00ED5D1E"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>бщините Ветрино и Вълчи дол</w:t>
      </w:r>
      <w:r>
        <w:rPr>
          <w:rFonts w:ascii="Times New Roman" w:hAnsi="Times New Roman"/>
          <w:b/>
          <w:sz w:val="28"/>
          <w:szCs w:val="24"/>
          <w:shd w:val="clear" w:color="auto" w:fill="FEFEFE"/>
          <w:lang w:eastAsia="bg-BG"/>
        </w:rPr>
        <w:t xml:space="preserve"> !</w:t>
      </w:r>
    </w:p>
    <w:p w:rsidR="00165586" w:rsidRDefault="00165586" w:rsidP="00DB1A31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DA76FC" w:rsidRPr="00165586" w:rsidRDefault="00DA76FC" w:rsidP="00C76F6C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дата: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 </w:t>
      </w:r>
      <w:r w:rsidR="00ED5D1E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10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февруари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2016г., </w:t>
      </w:r>
      <w:r w:rsidR="00ED5D1E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сряда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,</w:t>
      </w:r>
    </w:p>
    <w:p w:rsidR="00DA76FC" w:rsidRPr="00165586" w:rsidRDefault="00DA76FC" w:rsidP="00C76F6C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място:</w:t>
      </w:r>
      <w:r w:rsidR="00165586"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="00ED5D1E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село </w:t>
      </w: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 </w:t>
      </w:r>
      <w:r w:rsidR="00ED5D1E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Ветрино</w:t>
      </w:r>
      <w:r w:rsidR="001D11C2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 xml:space="preserve">, заседателна зала на Община </w:t>
      </w:r>
      <w:r w:rsidR="00ED5D1E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Ветрино</w:t>
      </w:r>
    </w:p>
    <w:p w:rsidR="001D11C2" w:rsidRPr="001D11C2" w:rsidRDefault="00DA76FC" w:rsidP="00C76F6C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начален час: 1</w:t>
      </w:r>
      <w:r w:rsidR="009E620F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0</w:t>
      </w:r>
      <w:bookmarkStart w:id="0" w:name="_GoBack"/>
      <w:bookmarkEnd w:id="0"/>
      <w:r w:rsidRPr="00165586"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.00ч.</w:t>
      </w:r>
    </w:p>
    <w:p w:rsidR="001D11C2" w:rsidRDefault="001D11C2" w:rsidP="00C76F6C">
      <w:pPr>
        <w:pStyle w:val="a6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  <w:r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  <w:t>Програма:</w:t>
      </w:r>
    </w:p>
    <w:p w:rsidR="001D11C2" w:rsidRDefault="001D11C2" w:rsidP="001D11C2">
      <w:pPr>
        <w:pStyle w:val="a6"/>
        <w:rPr>
          <w:rFonts w:ascii="Times New Roman" w:hAnsi="Times New Roman"/>
          <w:b/>
          <w:sz w:val="28"/>
          <w:szCs w:val="28"/>
          <w:shd w:val="clear" w:color="auto" w:fill="FEFEFE"/>
          <w:lang w:eastAsia="bg-BG"/>
        </w:rPr>
      </w:pPr>
    </w:p>
    <w:tbl>
      <w:tblPr>
        <w:tblW w:w="0" w:type="auto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5"/>
        <w:gridCol w:w="6125"/>
      </w:tblGrid>
      <w:tr w:rsidR="001D11C2" w:rsidTr="001D11C2">
        <w:trPr>
          <w:trHeight w:val="292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0.00ч.-10</w:t>
            </w: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.30ч.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1D11C2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Регистрация и получаване на материали.</w:t>
            </w:r>
          </w:p>
        </w:tc>
      </w:tr>
      <w:tr w:rsidR="001D11C2" w:rsidTr="001D11C2">
        <w:trPr>
          <w:trHeight w:val="336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10.30ч.-11.1</w:t>
            </w:r>
            <w:r w:rsidRPr="001D11C2"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 xml:space="preserve">5ч. 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Представяне на проект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подмярка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 19.1.</w:t>
            </w:r>
          </w:p>
        </w:tc>
      </w:tr>
      <w:tr w:rsidR="001D11C2" w:rsidTr="001D11C2">
        <w:trPr>
          <w:trHeight w:val="352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11.15ч.-12.00ч.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Подход -  Водено от общностите местно развитие.</w:t>
            </w:r>
          </w:p>
        </w:tc>
      </w:tr>
      <w:tr w:rsidR="001D11C2" w:rsidTr="001D11C2">
        <w:trPr>
          <w:trHeight w:val="304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12.00ч.-12.30ч.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Обяд</w:t>
            </w:r>
          </w:p>
        </w:tc>
      </w:tr>
      <w:tr w:rsidR="001D11C2" w:rsidTr="001D11C2">
        <w:trPr>
          <w:trHeight w:val="368"/>
        </w:trPr>
        <w:tc>
          <w:tcPr>
            <w:tcW w:w="203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12.30ч.-13.15ч.</w:t>
            </w:r>
          </w:p>
        </w:tc>
        <w:tc>
          <w:tcPr>
            <w:tcW w:w="6125" w:type="dxa"/>
          </w:tcPr>
          <w:p w:rsidR="001D11C2" w:rsidRPr="001D11C2" w:rsidRDefault="001D11C2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Процес на разработване на Стратегия за местно развитие</w:t>
            </w:r>
          </w:p>
        </w:tc>
      </w:tr>
      <w:tr w:rsidR="001D11C2" w:rsidTr="00AB1706">
        <w:trPr>
          <w:trHeight w:val="116"/>
        </w:trPr>
        <w:tc>
          <w:tcPr>
            <w:tcW w:w="2035" w:type="dxa"/>
          </w:tcPr>
          <w:p w:rsidR="001D11C2" w:rsidRPr="001D11C2" w:rsidRDefault="00AB1706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13.15ч.-14.00ч.</w:t>
            </w:r>
          </w:p>
        </w:tc>
        <w:tc>
          <w:tcPr>
            <w:tcW w:w="6125" w:type="dxa"/>
          </w:tcPr>
          <w:p w:rsidR="001D11C2" w:rsidRPr="001D11C2" w:rsidRDefault="00AB1706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Представяне на мерки за Стратегия за местно развитие</w:t>
            </w:r>
          </w:p>
        </w:tc>
      </w:tr>
      <w:tr w:rsidR="00AB1706" w:rsidTr="00AB1706">
        <w:trPr>
          <w:trHeight w:val="144"/>
        </w:trPr>
        <w:tc>
          <w:tcPr>
            <w:tcW w:w="2035" w:type="dxa"/>
          </w:tcPr>
          <w:p w:rsidR="00AB1706" w:rsidRPr="001D11C2" w:rsidRDefault="00AB1706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14.00ч.-14.15ч.</w:t>
            </w:r>
          </w:p>
        </w:tc>
        <w:tc>
          <w:tcPr>
            <w:tcW w:w="6125" w:type="dxa"/>
          </w:tcPr>
          <w:p w:rsidR="00AB1706" w:rsidRPr="001D11C2" w:rsidRDefault="00AB1706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Кафе-пауза</w:t>
            </w:r>
          </w:p>
        </w:tc>
      </w:tr>
      <w:tr w:rsidR="00AB1706" w:rsidTr="001D11C2">
        <w:trPr>
          <w:trHeight w:val="176"/>
        </w:trPr>
        <w:tc>
          <w:tcPr>
            <w:tcW w:w="2035" w:type="dxa"/>
          </w:tcPr>
          <w:p w:rsidR="00AB1706" w:rsidRPr="001D11C2" w:rsidRDefault="00D93F65" w:rsidP="001D11C2">
            <w:pPr>
              <w:pStyle w:val="a6"/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14.15ч.-15.00ч.</w:t>
            </w:r>
          </w:p>
        </w:tc>
        <w:tc>
          <w:tcPr>
            <w:tcW w:w="6125" w:type="dxa"/>
          </w:tcPr>
          <w:p w:rsidR="00AB1706" w:rsidRPr="001D11C2" w:rsidRDefault="00D93F65" w:rsidP="001D11C2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Дискусия.</w:t>
            </w:r>
            <w:r w:rsidR="009F754C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 Анонс на деня.Закриване на срещата.</w:t>
            </w:r>
          </w:p>
        </w:tc>
      </w:tr>
    </w:tbl>
    <w:p w:rsidR="001D11C2" w:rsidRDefault="001D11C2" w:rsidP="00DB1A31">
      <w:pPr>
        <w:pStyle w:val="a6"/>
        <w:rPr>
          <w:rFonts w:ascii="Times New Roman" w:hAnsi="Times New Roman"/>
          <w:sz w:val="24"/>
          <w:szCs w:val="24"/>
          <w:shd w:val="clear" w:color="auto" w:fill="FEFEFE"/>
          <w:lang w:eastAsia="bg-BG"/>
        </w:rPr>
      </w:pPr>
    </w:p>
    <w:p w:rsidR="00DA76FC" w:rsidRPr="009F754C" w:rsidRDefault="00165586" w:rsidP="00165586">
      <w:pPr>
        <w:pStyle w:val="a6"/>
        <w:pBdr>
          <w:top w:val="triple" w:sz="4" w:space="1" w:color="00B050"/>
          <w:left w:val="triple" w:sz="4" w:space="4" w:color="00B050"/>
          <w:bottom w:val="triple" w:sz="4" w:space="1" w:color="00B050"/>
          <w:right w:val="triple" w:sz="4" w:space="4" w:color="00B050"/>
        </w:pBdr>
        <w:jc w:val="center"/>
        <w:rPr>
          <w:rFonts w:ascii="Times New Roman" w:hAnsi="Times New Roman"/>
          <w:sz w:val="24"/>
          <w:szCs w:val="24"/>
        </w:rPr>
      </w:pPr>
      <w:r w:rsidRPr="009F754C">
        <w:rPr>
          <w:rFonts w:ascii="Times New Roman" w:hAnsi="Times New Roman"/>
          <w:sz w:val="24"/>
          <w:szCs w:val="24"/>
        </w:rPr>
        <w:t xml:space="preserve">Заинтересовани страни от това събитие са всички представители на различните сектори и местната общност на територията на МИГ“Възход“:  малък и среден  бизнес, </w:t>
      </w:r>
      <w:proofErr w:type="spellStart"/>
      <w:r w:rsidRPr="009F754C">
        <w:rPr>
          <w:rFonts w:ascii="Times New Roman" w:hAnsi="Times New Roman"/>
          <w:sz w:val="24"/>
          <w:szCs w:val="24"/>
        </w:rPr>
        <w:t>микропредприятия</w:t>
      </w:r>
      <w:proofErr w:type="spellEnd"/>
      <w:r w:rsidRPr="009F754C">
        <w:rPr>
          <w:rFonts w:ascii="Times New Roman" w:hAnsi="Times New Roman"/>
          <w:sz w:val="24"/>
          <w:szCs w:val="24"/>
        </w:rPr>
        <w:t>, кооперации, земеделски производители, фермери, читалища, НПО, общини, малцинства, хора с увреждания, училищни и църковни настоятелства, кметства, училища, детски градини, сдружения по ЗЗД и други формални и неформални граждански структури, квартални съвети, клубове на пенсионера, занаятчии, предприемачи в сферата на услугите, туризма и леката промишленост, граждани, бенефициенти с вече финансирани проекти по Програма за развитие на селските райони по различни мерки и др.</w:t>
      </w:r>
    </w:p>
    <w:p w:rsidR="00165586" w:rsidRPr="009F754C" w:rsidRDefault="00165586" w:rsidP="00165586">
      <w:pPr>
        <w:pStyle w:val="a6"/>
        <w:jc w:val="center"/>
        <w:rPr>
          <w:rFonts w:ascii="Times New Roman" w:hAnsi="Times New Roman"/>
          <w:sz w:val="24"/>
          <w:szCs w:val="24"/>
        </w:rPr>
      </w:pPr>
    </w:p>
    <w:p w:rsidR="00165586" w:rsidRPr="009F754C" w:rsidRDefault="00165586" w:rsidP="00165586">
      <w:pPr>
        <w:pStyle w:val="a6"/>
        <w:rPr>
          <w:rFonts w:ascii="Times New Roman" w:hAnsi="Times New Roman"/>
          <w:sz w:val="24"/>
          <w:szCs w:val="24"/>
        </w:rPr>
      </w:pPr>
      <w:r w:rsidRPr="009F754C">
        <w:rPr>
          <w:rFonts w:ascii="Times New Roman" w:hAnsi="Times New Roman"/>
          <w:sz w:val="24"/>
          <w:szCs w:val="24"/>
        </w:rPr>
        <w:t>С уважение:………………..</w:t>
      </w:r>
      <w:r w:rsidR="009F754C">
        <w:rPr>
          <w:rFonts w:ascii="Times New Roman" w:hAnsi="Times New Roman"/>
          <w:sz w:val="24"/>
          <w:szCs w:val="24"/>
        </w:rPr>
        <w:t xml:space="preserve">   </w:t>
      </w:r>
      <w:r w:rsidRPr="009F754C">
        <w:rPr>
          <w:rFonts w:ascii="Times New Roman" w:hAnsi="Times New Roman"/>
          <w:sz w:val="24"/>
          <w:szCs w:val="24"/>
        </w:rPr>
        <w:t>Д-р Димитър Димитров-Председател на УС</w:t>
      </w:r>
    </w:p>
    <w:sectPr w:rsidR="00165586" w:rsidRPr="009F754C" w:rsidSect="00A007C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BF5" w:rsidRDefault="001D5BF5" w:rsidP="00F34C19">
      <w:pPr>
        <w:spacing w:after="0" w:line="240" w:lineRule="auto"/>
      </w:pPr>
      <w:r>
        <w:separator/>
      </w:r>
    </w:p>
  </w:endnote>
  <w:endnote w:type="continuationSeparator" w:id="0">
    <w:p w:rsidR="001D5BF5" w:rsidRDefault="001D5BF5" w:rsidP="00F3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Pr="009F754C" w:rsidRDefault="00DA76FC" w:rsidP="00F34C19">
    <w:pPr>
      <w:pStyle w:val="a6"/>
      <w:jc w:val="center"/>
      <w:rPr>
        <w:rFonts w:ascii="Times New Roman" w:hAnsi="Times New Roman"/>
        <w:sz w:val="12"/>
        <w:szCs w:val="12"/>
      </w:rPr>
    </w:pPr>
    <w:r w:rsidRPr="009F754C">
      <w:rPr>
        <w:rFonts w:ascii="Times New Roman" w:hAnsi="Times New Roman"/>
        <w:sz w:val="12"/>
        <w:szCs w:val="12"/>
      </w:rPr>
      <w:t xml:space="preserve">Настоящият документ е изготвен във връзка с проект №19-19-1-01-53/04.09.2015г.  за  предоставяне на финансова помощ по </w:t>
    </w:r>
    <w:proofErr w:type="spellStart"/>
    <w:r w:rsidRPr="009F754C">
      <w:rPr>
        <w:rFonts w:ascii="Times New Roman" w:hAnsi="Times New Roman"/>
        <w:sz w:val="12"/>
        <w:szCs w:val="12"/>
      </w:rPr>
      <w:t>подмярка</w:t>
    </w:r>
    <w:proofErr w:type="spellEnd"/>
    <w:r w:rsidRPr="009F754C">
      <w:rPr>
        <w:rFonts w:ascii="Times New Roman" w:hAnsi="Times New Roman"/>
        <w:sz w:val="12"/>
        <w:szCs w:val="12"/>
      </w:rPr>
      <w:t xml:space="preserve"> 19.1 „Помощ за подготвителни дейности“ от Програмата за развитие на селските райони 2014 – 2020 г. и Договор №РД50-200/07.12.2015 г., сключен между СНЦ“МИГ-Възход“, МЗХ-УО и ДФЗ-РА.</w:t>
    </w:r>
  </w:p>
  <w:p w:rsidR="00DA76FC" w:rsidRDefault="00DA76FC">
    <w:pPr>
      <w:pStyle w:val="a9"/>
    </w:pPr>
  </w:p>
  <w:p w:rsidR="00DA76FC" w:rsidRDefault="00DA76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BF5" w:rsidRDefault="001D5BF5" w:rsidP="00F34C19">
      <w:pPr>
        <w:spacing w:after="0" w:line="240" w:lineRule="auto"/>
      </w:pPr>
      <w:r>
        <w:separator/>
      </w:r>
    </w:p>
  </w:footnote>
  <w:footnote w:type="continuationSeparator" w:id="0">
    <w:p w:rsidR="001D5BF5" w:rsidRDefault="001D5BF5" w:rsidP="00F3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6FC" w:rsidRDefault="00AB03E2" w:rsidP="009C68B5">
    <w:pPr>
      <w:pStyle w:val="a7"/>
      <w:pBdr>
        <w:bottom w:val="single" w:sz="6" w:space="1" w:color="auto"/>
      </w:pBdr>
      <w:rPr>
        <w:rFonts w:ascii="Mistral" w:hAnsi="Mistral"/>
        <w:b/>
        <w:color w:val="0070C0"/>
        <w:sz w:val="40"/>
        <w:szCs w:val="40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588645</wp:posOffset>
          </wp:positionH>
          <wp:positionV relativeFrom="paragraph">
            <wp:posOffset>-20955</wp:posOffset>
          </wp:positionV>
          <wp:extent cx="1019175" cy="493395"/>
          <wp:effectExtent l="0" t="0" r="9525" b="1905"/>
          <wp:wrapNone/>
          <wp:docPr id="1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93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76FC">
      <w:rPr>
        <w:rFonts w:ascii="Mistral" w:hAnsi="Mistral"/>
        <w:b/>
        <w:color w:val="0070C0"/>
        <w:sz w:val="40"/>
        <w:szCs w:val="40"/>
      </w:rPr>
      <w:t xml:space="preserve">                       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955040" cy="457200"/>
          <wp:effectExtent l="0" t="0" r="0" b="0"/>
          <wp:docPr id="3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noProof/>
        <w:sz w:val="20"/>
        <w:szCs w:val="20"/>
        <w:lang w:eastAsia="bg-BG"/>
      </w:rPr>
      <w:t xml:space="preserve">         </w:t>
    </w:r>
    <w:r>
      <w:rPr>
        <w:rFonts w:ascii="Times New Roman" w:hAnsi="Times New Roman"/>
        <w:noProof/>
        <w:sz w:val="20"/>
        <w:szCs w:val="20"/>
        <w:lang w:eastAsia="bg-BG"/>
      </w:rPr>
      <w:drawing>
        <wp:inline distT="0" distB="0" distL="0" distR="0">
          <wp:extent cx="731520" cy="467360"/>
          <wp:effectExtent l="0" t="0" r="0" b="8890"/>
          <wp:docPr id="4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76FC">
      <w:rPr>
        <w:rFonts w:ascii="Times New Roman" w:hAnsi="Times New Roman"/>
        <w:i/>
        <w:iCs/>
        <w:noProof/>
        <w:sz w:val="20"/>
        <w:szCs w:val="20"/>
        <w:lang w:eastAsia="bg-BG"/>
      </w:rPr>
      <w:t xml:space="preserve">           </w:t>
    </w:r>
    <w:r>
      <w:rPr>
        <w:rFonts w:ascii="Times New Roman" w:hAnsi="Times New Roman"/>
        <w:i/>
        <w:noProof/>
        <w:sz w:val="20"/>
        <w:szCs w:val="20"/>
        <w:lang w:eastAsia="bg-BG"/>
      </w:rPr>
      <w:drawing>
        <wp:inline distT="0" distB="0" distL="0" distR="0">
          <wp:extent cx="670560" cy="436880"/>
          <wp:effectExtent l="19050" t="19050" r="15240" b="20320"/>
          <wp:docPr id="5" name="Картина 9" descr="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bg_fla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436880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</w:p>
  <w:p w:rsidR="00DA76FC" w:rsidRPr="00DC5869" w:rsidRDefault="00DA76FC" w:rsidP="009C68B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>"Европейският земеделски фонд за развитие на селските райони:</w:t>
    </w:r>
  </w:p>
  <w:p w:rsidR="00DA76FC" w:rsidRPr="009C68B5" w:rsidRDefault="00DA76FC" w:rsidP="002E09E5">
    <w:pPr>
      <w:pStyle w:val="a7"/>
      <w:pBdr>
        <w:bottom w:val="single" w:sz="6" w:space="1" w:color="auto"/>
      </w:pBdr>
      <w:jc w:val="center"/>
      <w:rPr>
        <w:rFonts w:ascii="Mistral" w:hAnsi="Mistral"/>
        <w:b/>
        <w:color w:val="0070C0"/>
        <w:sz w:val="40"/>
        <w:szCs w:val="40"/>
      </w:rPr>
    </w:pPr>
    <w:r w:rsidRPr="00DC5869">
      <w:rPr>
        <w:rFonts w:ascii="Times New Roman" w:hAnsi="Times New Roman"/>
        <w:b/>
        <w:sz w:val="24"/>
        <w:szCs w:val="24"/>
        <w:highlight w:val="white"/>
        <w:shd w:val="clear" w:color="auto" w:fill="FEFEFE"/>
        <w:lang w:eastAsia="bg-BG"/>
      </w:rPr>
      <w:t xml:space="preserve"> Европа инвестира в селските райони"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1.2pt;height:8pt" o:bullet="t">
        <v:imagedata r:id="rId1" o:title=""/>
      </v:shape>
    </w:pict>
  </w:numPicBullet>
  <w:abstractNum w:abstractNumId="0">
    <w:nsid w:val="2B0C15F6"/>
    <w:multiLevelType w:val="hybridMultilevel"/>
    <w:tmpl w:val="64964C0A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E3"/>
    <w:rsid w:val="000008E6"/>
    <w:rsid w:val="0001229B"/>
    <w:rsid w:val="000337D2"/>
    <w:rsid w:val="000A328D"/>
    <w:rsid w:val="000A3AC7"/>
    <w:rsid w:val="000B1FCE"/>
    <w:rsid w:val="000B44C0"/>
    <w:rsid w:val="000F4EEA"/>
    <w:rsid w:val="00124286"/>
    <w:rsid w:val="00140816"/>
    <w:rsid w:val="00146694"/>
    <w:rsid w:val="00165586"/>
    <w:rsid w:val="001D11C2"/>
    <w:rsid w:val="001D5BF5"/>
    <w:rsid w:val="001E59F1"/>
    <w:rsid w:val="001F73DC"/>
    <w:rsid w:val="001F799A"/>
    <w:rsid w:val="002016E3"/>
    <w:rsid w:val="002162DA"/>
    <w:rsid w:val="00232323"/>
    <w:rsid w:val="002741D2"/>
    <w:rsid w:val="00275FDD"/>
    <w:rsid w:val="002A60E3"/>
    <w:rsid w:val="002C4793"/>
    <w:rsid w:val="002E09E5"/>
    <w:rsid w:val="00325424"/>
    <w:rsid w:val="00382F49"/>
    <w:rsid w:val="003F7664"/>
    <w:rsid w:val="00407068"/>
    <w:rsid w:val="00476E8F"/>
    <w:rsid w:val="004801AF"/>
    <w:rsid w:val="00485B2C"/>
    <w:rsid w:val="004D60B3"/>
    <w:rsid w:val="004E08D3"/>
    <w:rsid w:val="004E0DDD"/>
    <w:rsid w:val="005067AE"/>
    <w:rsid w:val="00552AEA"/>
    <w:rsid w:val="005608A0"/>
    <w:rsid w:val="005C4A92"/>
    <w:rsid w:val="005C7FD8"/>
    <w:rsid w:val="005E5726"/>
    <w:rsid w:val="00601ED1"/>
    <w:rsid w:val="00614F74"/>
    <w:rsid w:val="00657D15"/>
    <w:rsid w:val="006620C1"/>
    <w:rsid w:val="006C6243"/>
    <w:rsid w:val="006E1D65"/>
    <w:rsid w:val="00705D2A"/>
    <w:rsid w:val="00726005"/>
    <w:rsid w:val="0073032D"/>
    <w:rsid w:val="00761406"/>
    <w:rsid w:val="007967FD"/>
    <w:rsid w:val="007A715F"/>
    <w:rsid w:val="007F7EC4"/>
    <w:rsid w:val="00802D2E"/>
    <w:rsid w:val="008060BE"/>
    <w:rsid w:val="00826047"/>
    <w:rsid w:val="008423B2"/>
    <w:rsid w:val="00886D59"/>
    <w:rsid w:val="008E39A1"/>
    <w:rsid w:val="009314F5"/>
    <w:rsid w:val="00964683"/>
    <w:rsid w:val="009906F0"/>
    <w:rsid w:val="009A1C16"/>
    <w:rsid w:val="009C68B5"/>
    <w:rsid w:val="009E620F"/>
    <w:rsid w:val="009F754C"/>
    <w:rsid w:val="00A007C7"/>
    <w:rsid w:val="00A438DA"/>
    <w:rsid w:val="00A54249"/>
    <w:rsid w:val="00A825A3"/>
    <w:rsid w:val="00AB03E2"/>
    <w:rsid w:val="00AB1706"/>
    <w:rsid w:val="00B47126"/>
    <w:rsid w:val="00B56765"/>
    <w:rsid w:val="00BB4763"/>
    <w:rsid w:val="00C04588"/>
    <w:rsid w:val="00C6348C"/>
    <w:rsid w:val="00C717F4"/>
    <w:rsid w:val="00C725D5"/>
    <w:rsid w:val="00C76D11"/>
    <w:rsid w:val="00C76F6C"/>
    <w:rsid w:val="00CF032C"/>
    <w:rsid w:val="00D67906"/>
    <w:rsid w:val="00D7328A"/>
    <w:rsid w:val="00D93F65"/>
    <w:rsid w:val="00D94D89"/>
    <w:rsid w:val="00D976E3"/>
    <w:rsid w:val="00DA76FC"/>
    <w:rsid w:val="00DB1A31"/>
    <w:rsid w:val="00DC5869"/>
    <w:rsid w:val="00DE2FA9"/>
    <w:rsid w:val="00E521E9"/>
    <w:rsid w:val="00E55B44"/>
    <w:rsid w:val="00EA6D0B"/>
    <w:rsid w:val="00ED5D1E"/>
    <w:rsid w:val="00F27B46"/>
    <w:rsid w:val="00F34C19"/>
    <w:rsid w:val="00F6623F"/>
    <w:rsid w:val="00FC2E84"/>
    <w:rsid w:val="00FE72AB"/>
    <w:rsid w:val="00FF31E1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B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7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7A7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7A715F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B47126"/>
    <w:rPr>
      <w:lang w:eastAsia="en-US"/>
    </w:rPr>
  </w:style>
  <w:style w:type="paragraph" w:styleId="a7">
    <w:name w:val="header"/>
    <w:basedOn w:val="a"/>
    <w:link w:val="a8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locked/>
    <w:rsid w:val="00F34C19"/>
    <w:rPr>
      <w:rFonts w:cs="Times New Roman"/>
    </w:rPr>
  </w:style>
  <w:style w:type="paragraph" w:styleId="a9">
    <w:name w:val="footer"/>
    <w:basedOn w:val="a"/>
    <w:link w:val="aa"/>
    <w:uiPriority w:val="99"/>
    <w:rsid w:val="00F34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locked/>
    <w:rsid w:val="00F34C19"/>
    <w:rPr>
      <w:rFonts w:cs="Times New Roman"/>
    </w:rPr>
  </w:style>
  <w:style w:type="paragraph" w:customStyle="1" w:styleId="Default">
    <w:name w:val="Default"/>
    <w:uiPriority w:val="99"/>
    <w:rsid w:val="005E572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Bullet"/>
    <w:basedOn w:val="a"/>
    <w:uiPriority w:val="99"/>
    <w:rsid w:val="000B44C0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Изх</vt:lpstr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Common</dc:creator>
  <cp:lastModifiedBy>Homeuser</cp:lastModifiedBy>
  <cp:revision>5</cp:revision>
  <dcterms:created xsi:type="dcterms:W3CDTF">2016-01-24T16:10:00Z</dcterms:created>
  <dcterms:modified xsi:type="dcterms:W3CDTF">2016-01-24T16:21:00Z</dcterms:modified>
</cp:coreProperties>
</file>